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2D" w:rsidRPr="00181F94" w:rsidRDefault="00737F15" w:rsidP="00737F15">
      <w:pPr>
        <w:jc w:val="center"/>
        <w:rPr>
          <w:rFonts w:ascii="Comic Sans MS" w:hAnsi="Comic Sans MS"/>
          <w:color w:val="C00000"/>
          <w:sz w:val="28"/>
          <w:szCs w:val="28"/>
        </w:rPr>
      </w:pPr>
      <w:r w:rsidRPr="00181F94">
        <w:rPr>
          <w:rFonts w:ascii="Comic Sans MS" w:hAnsi="Comic Sans MS"/>
          <w:color w:val="C00000"/>
          <w:sz w:val="28"/>
          <w:szCs w:val="28"/>
        </w:rPr>
        <w:t>Питание и здоровье детей дошкольного возраста</w:t>
      </w:r>
    </w:p>
    <w:p w:rsidR="00181F94" w:rsidRPr="00737F15" w:rsidRDefault="00181F94" w:rsidP="00737F15">
      <w:pPr>
        <w:jc w:val="center"/>
        <w:rPr>
          <w:rFonts w:ascii="Comic Sans MS" w:hAnsi="Comic Sans MS"/>
          <w:color w:val="FF00FF"/>
          <w:sz w:val="28"/>
          <w:szCs w:val="28"/>
        </w:rPr>
      </w:pPr>
    </w:p>
    <w:p w:rsidR="00737F15" w:rsidRPr="00737F15" w:rsidRDefault="00737F15" w:rsidP="00737F15">
      <w:pPr>
        <w:ind w:firstLine="709"/>
        <w:jc w:val="both"/>
        <w:rPr>
          <w:sz w:val="28"/>
          <w:szCs w:val="28"/>
        </w:rPr>
      </w:pPr>
      <w:r w:rsidRPr="00737F15">
        <w:rPr>
          <w:sz w:val="28"/>
          <w:szCs w:val="28"/>
        </w:rPr>
        <w:t>Известно, что любому организму для жизнедеятельности нужны белки, жиры, углеводы, витамины, минеральные вещества и вода.</w:t>
      </w:r>
    </w:p>
    <w:p w:rsidR="00737F15" w:rsidRDefault="00737F15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Белки</w:t>
      </w:r>
      <w:r w:rsidRPr="00737F15">
        <w:rPr>
          <w:sz w:val="28"/>
          <w:szCs w:val="28"/>
        </w:rPr>
        <w:t xml:space="preserve"> служат пластическим материалом, т.е. входят в состав клеток, тканей, принимают активное участие в образовании ферментов, гормонов, антител, в кровотворении. Когда белка в крови становится очень мало, вода перестает удерживаться в кровеносном русле и выходит в ткани – как следствие возникают голодные отеки (человек в буквальном смысле «пухнет от голода»). В суточных рационах для детей предусмотрено не только общее количество белка но и доля белка животного происхождения, которая составляет 70-75% для детей раннего возраста, 60-65% дошкольного возраста и не менее 50% - для школьников. Для ребенка раннего возраста очень ценны белки молочных продуктов, так как они легко перевариваются и ассимилируются в организме. Белки в основном содержаться в молоке, твороге, мясе, яйцах, рыбе, крупах и хлебе.</w:t>
      </w:r>
    </w:p>
    <w:p w:rsidR="00737F15" w:rsidRDefault="00737F15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Жиры</w:t>
      </w:r>
      <w:r w:rsidRPr="00181F94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в основном обеспечивают энергетические траты и участвуют во многих жизненноважных функциях организма: входят в состав клеточных мембран, являются носителями жирорастворимых витаминов. Количество калорий, образующееся за счет жиров, должно составлять 40-50% от суточной калорийности рациона детей раннего возраста и 30% от рациона школьников.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Углеводы</w:t>
      </w:r>
      <w:r>
        <w:rPr>
          <w:sz w:val="28"/>
          <w:szCs w:val="28"/>
        </w:rPr>
        <w:t xml:space="preserve"> – главный источник энергии. Они богаты клетчаткой, способствующей процессам пищеварения. Потребность в углеводах превышает потребность в белках и жирах в 4-5 раз. Однако не следует чрезмерно увлекаться углеродистой пищей. Необходимо предусмотреть качественную характеристику углеводов, входящих в состав рациона ребенка. Всасывание и утилизация такого углевода, как глюкоза, осуществляется очень быстро. 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Минеральные вещества</w:t>
      </w:r>
      <w:r>
        <w:rPr>
          <w:sz w:val="28"/>
          <w:szCs w:val="28"/>
        </w:rPr>
        <w:t xml:space="preserve"> – обязательная составная часть рациона ребенка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ункции их многообразны: они необходимы для адекватного роста и развития костной, мышечной, кроветворной и нервной тканей, а так же правильной работы органов пищеварения. При недостаточном поступлении в организм тех или иных минеральных веществ возникают тяжелые нарушения различных видов обмена. Для детей очень важно снабжение такими минеральными веществами, как кальций, фосфор, железо, магний.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Вода</w:t>
      </w:r>
      <w:r w:rsidRPr="00181F94">
        <w:rPr>
          <w:color w:val="C00000"/>
          <w:sz w:val="28"/>
          <w:szCs w:val="28"/>
        </w:rPr>
        <w:t xml:space="preserve"> </w:t>
      </w:r>
      <w:r w:rsidRPr="00181F94">
        <w:rPr>
          <w:sz w:val="28"/>
          <w:szCs w:val="28"/>
        </w:rPr>
        <w:t>у</w:t>
      </w:r>
      <w:r>
        <w:rPr>
          <w:sz w:val="28"/>
          <w:szCs w:val="28"/>
        </w:rPr>
        <w:t>частвует во всех обменных процессах благодаря растворению в ней многих химических веществ, транспортирует тканям и клеткам необходимые для их жизнедеятельности вещества и уносит из клеток продукты обмена. Следует помнить, что ребенок очень чувствителен как к обезвоживанию, так и к избытку воды.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ребенка в воде зависит от возраста: чем младше ребенок, тем в большем количестве жидкости он нуждается.  Возрасте 1-3 лет необходимо 100 мл., в 3-7 лет – 80, а более старшим детям – 50 мл на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массы тела сутки. Потребность ребенка в воде в основном удовлетворяется за счет жидкости, входящей в состав пищи.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Витамины</w:t>
      </w:r>
      <w:r w:rsidRPr="00181F94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служат регуляторами обменных процессов, играют немаловажную роль в повышении сопротивляемости, тесно связаны с процессами роста и развития организма.</w:t>
      </w:r>
      <w:r w:rsidR="006262C0">
        <w:rPr>
          <w:sz w:val="28"/>
          <w:szCs w:val="28"/>
        </w:rPr>
        <w:t xml:space="preserve"> Витамины и витаминоподобные вещества представляют собой группу разнородных органических веществ, которые не синтезируются в организме с пищей. В связи с этим представляет особую важность определение необходимых суточных количеств витаминов для детей различных возрастных групп.</w:t>
      </w:r>
    </w:p>
    <w:p w:rsidR="00754CE3" w:rsidRPr="00181F94" w:rsidRDefault="006262C0" w:rsidP="00737F15">
      <w:pPr>
        <w:ind w:firstLine="709"/>
        <w:jc w:val="both"/>
        <w:rPr>
          <w:b/>
          <w:color w:val="C00000"/>
          <w:sz w:val="28"/>
          <w:szCs w:val="28"/>
        </w:rPr>
      </w:pPr>
      <w:r w:rsidRPr="00181F94">
        <w:rPr>
          <w:b/>
          <w:color w:val="C00000"/>
          <w:sz w:val="28"/>
          <w:szCs w:val="28"/>
        </w:rPr>
        <w:t>Основную часть суточного рациона питания не менее 70% дети получают в ДОУ, поэтому организация питания там соответствует следующим принципам: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Адекватная энергетическая ценность рационов, соответствующая энергозатратам детей.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Сбалансированность рациона по всем основным питательным веществам.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разнообразие рациона, являющееся основным условием обеспечения его сбалансированности.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Адекватная технологическая и кулинарная обработка продуктов и блюд, обеспечивающая высокие вкусовые достоинства и сохранность исходной пищевой ценности.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Исключение из рациона питания продуктов и блюд, не допустимых для употребления дошкольниками.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особенностей детей (в том числе непереносимость ими отдельных блюд).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санитарно-эпидемиологической безопасности.</w:t>
      </w:r>
    </w:p>
    <w:p w:rsidR="006262C0" w:rsidRDefault="006262C0" w:rsidP="00626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дошкольного возраста очень подвижны, любят подвижные игры, уверенно ходят, бегают, они впечатлительны, эмоциональны и любознательны, запас знаний и умений у них постоянно обогащается. Чтобы восполнить большие затраты энергии и обеспечить потребности дальнейшего роста и развития, детям крайне необходим постоянный приток энергии и всех питательных веществ, единственный источник которых полноценное, адекватное возрасту детское питание.</w:t>
      </w:r>
    </w:p>
    <w:p w:rsidR="006262C0" w:rsidRDefault="006262C0" w:rsidP="00626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важными составляющими правильной организации питания являются: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приема пищи в течение дня.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Адекватное распределение продуктов питания.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 пищи.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Суточная калорийность пищи между отдельными ее приемами.</w:t>
      </w: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181F94">
      <w:pPr>
        <w:jc w:val="both"/>
        <w:rPr>
          <w:sz w:val="28"/>
          <w:szCs w:val="28"/>
        </w:rPr>
      </w:pPr>
    </w:p>
    <w:sectPr w:rsidR="006262C0" w:rsidSect="006829DC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0BD"/>
    <w:multiLevelType w:val="hybridMultilevel"/>
    <w:tmpl w:val="0E927AEC"/>
    <w:lvl w:ilvl="0" w:tplc="6C6E55F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F15"/>
    <w:rsid w:val="000548C0"/>
    <w:rsid w:val="00181F94"/>
    <w:rsid w:val="006262C0"/>
    <w:rsid w:val="006829DC"/>
    <w:rsid w:val="007263A0"/>
    <w:rsid w:val="00737F15"/>
    <w:rsid w:val="00754CE3"/>
    <w:rsid w:val="007A08D3"/>
    <w:rsid w:val="008518A4"/>
    <w:rsid w:val="009133DD"/>
    <w:rsid w:val="009A5855"/>
    <w:rsid w:val="00E4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8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5A95-2DEE-480C-99BB-E85524AE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Питание и здоровье детей дошкольного возраста</vt:lpstr>
    </vt:vector>
  </TitlesOfParts>
  <Company>Home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Питание и здоровье детей дошкольного возраста</dc:title>
  <dc:subject/>
  <dc:creator>Пользователь</dc:creator>
  <cp:keywords/>
  <cp:lastModifiedBy>1</cp:lastModifiedBy>
  <cp:revision>6</cp:revision>
  <dcterms:created xsi:type="dcterms:W3CDTF">2016-10-09T16:14:00Z</dcterms:created>
  <dcterms:modified xsi:type="dcterms:W3CDTF">2017-01-18T06:54:00Z</dcterms:modified>
</cp:coreProperties>
</file>